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7BD" w:rsidRDefault="003157BD" w:rsidP="003157BD">
      <w:pPr>
        <w:rPr>
          <w:color w:val="000000"/>
        </w:rPr>
      </w:pPr>
      <w:r>
        <w:rPr>
          <w:noProof/>
          <w:color w:val="000000"/>
          <w:sz w:val="21"/>
          <w:szCs w:val="21"/>
        </w:rPr>
        <w:drawing>
          <wp:inline distT="0" distB="0" distL="0" distR="0">
            <wp:extent cx="885825" cy="885825"/>
            <wp:effectExtent l="0" t="0" r="9525" b="9525"/>
            <wp:docPr id="4" name="Picture 4" descr="cid:image001.png@01D068A2.EA358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68A2.EA3580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rsidR="003157BD" w:rsidRDefault="003157BD" w:rsidP="003157BD">
      <w:pPr>
        <w:pStyle w:val="NoSpacing"/>
        <w:rPr>
          <w:color w:val="000000"/>
        </w:rPr>
      </w:pPr>
      <w:r>
        <w:rPr>
          <w:rFonts w:ascii="Times New Roman" w:hAnsi="Times New Roman" w:cs="Times New Roman"/>
          <w:b/>
          <w:bCs/>
          <w:color w:val="000000"/>
          <w:sz w:val="24"/>
          <w:szCs w:val="24"/>
          <w:bdr w:val="none" w:sz="0" w:space="0" w:color="auto" w:frame="1"/>
        </w:rPr>
        <w:t xml:space="preserve">FOR IMMEDIATE RELEASE:          </w:t>
      </w:r>
      <w:r>
        <w:rPr>
          <w:rFonts w:ascii="Times New Roman" w:hAnsi="Times New Roman" w:cs="Times New Roman"/>
          <w:color w:val="000000"/>
          <w:sz w:val="24"/>
          <w:szCs w:val="24"/>
          <w:bdr w:val="none" w:sz="0" w:space="0" w:color="auto" w:frame="1"/>
        </w:rPr>
        <w:t xml:space="preserve">                   </w:t>
      </w:r>
    </w:p>
    <w:p w:rsidR="003157BD" w:rsidRDefault="003157BD" w:rsidP="003157BD">
      <w:pPr>
        <w:pStyle w:val="NoSpacing"/>
        <w:rPr>
          <w:color w:val="000000"/>
        </w:rPr>
      </w:pPr>
      <w:r>
        <w:rPr>
          <w:rFonts w:ascii="Times New Roman" w:hAnsi="Times New Roman" w:cs="Times New Roman"/>
          <w:color w:val="000000"/>
          <w:sz w:val="24"/>
          <w:szCs w:val="24"/>
          <w:bdr w:val="none" w:sz="0" w:space="0" w:color="auto" w:frame="1"/>
        </w:rPr>
        <w:t xml:space="preserve">August </w:t>
      </w:r>
      <w:r w:rsidR="009E6160">
        <w:rPr>
          <w:rFonts w:ascii="Times New Roman" w:hAnsi="Times New Roman" w:cs="Times New Roman"/>
          <w:color w:val="000000"/>
          <w:sz w:val="24"/>
          <w:szCs w:val="24"/>
          <w:bdr w:val="none" w:sz="0" w:space="0" w:color="auto" w:frame="1"/>
        </w:rPr>
        <w:t>27</w:t>
      </w:r>
      <w:r>
        <w:rPr>
          <w:rFonts w:ascii="Times New Roman" w:hAnsi="Times New Roman" w:cs="Times New Roman"/>
          <w:color w:val="000000"/>
          <w:sz w:val="24"/>
          <w:szCs w:val="24"/>
          <w:bdr w:val="none" w:sz="0" w:space="0" w:color="auto" w:frame="1"/>
        </w:rPr>
        <w:t>, 2015</w:t>
      </w:r>
    </w:p>
    <w:p w:rsidR="003157BD" w:rsidRDefault="003157BD" w:rsidP="003157BD">
      <w:pPr>
        <w:pStyle w:val="NoSpacing"/>
        <w:rPr>
          <w:color w:val="000000"/>
        </w:rPr>
      </w:pPr>
      <w:r>
        <w:rPr>
          <w:rFonts w:ascii="Times New Roman" w:hAnsi="Times New Roman" w:cs="Times New Roman"/>
          <w:color w:val="000000"/>
          <w:sz w:val="24"/>
          <w:szCs w:val="24"/>
          <w:bdr w:val="none" w:sz="0" w:space="0" w:color="auto" w:frame="1"/>
        </w:rPr>
        <w:t> </w:t>
      </w:r>
    </w:p>
    <w:p w:rsidR="003157BD" w:rsidRDefault="003157BD" w:rsidP="003157BD">
      <w:pPr>
        <w:jc w:val="center"/>
        <w:rPr>
          <w:color w:val="000000"/>
        </w:rPr>
      </w:pPr>
      <w:r>
        <w:rPr>
          <w:rFonts w:ascii="Times New Roman" w:hAnsi="Times New Roman" w:cs="Times New Roman"/>
          <w:b/>
          <w:bCs/>
          <w:noProof/>
          <w:color w:val="000000"/>
          <w:sz w:val="28"/>
          <w:szCs w:val="28"/>
        </w:rPr>
        <w:drawing>
          <wp:inline distT="0" distB="0" distL="0" distR="0">
            <wp:extent cx="5905500" cy="3543300"/>
            <wp:effectExtent l="0" t="0" r="0" b="0"/>
            <wp:docPr id="3" name="Picture 3" descr="cid:image002.jpg@01D0DA8D.1786D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DA8D.1786D2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05500" cy="3543300"/>
                    </a:xfrm>
                    <a:prstGeom prst="rect">
                      <a:avLst/>
                    </a:prstGeom>
                    <a:noFill/>
                    <a:ln>
                      <a:noFill/>
                    </a:ln>
                  </pic:spPr>
                </pic:pic>
              </a:graphicData>
            </a:graphic>
          </wp:inline>
        </w:drawing>
      </w:r>
    </w:p>
    <w:p w:rsidR="003157BD" w:rsidRDefault="003157BD" w:rsidP="003157BD">
      <w:pPr>
        <w:jc w:val="center"/>
        <w:rPr>
          <w:color w:val="000000"/>
        </w:rPr>
      </w:pPr>
      <w:r>
        <w:rPr>
          <w:rFonts w:ascii="Times New Roman" w:hAnsi="Times New Roman" w:cs="Times New Roman"/>
          <w:b/>
          <w:bCs/>
          <w:color w:val="000000"/>
          <w:sz w:val="28"/>
          <w:szCs w:val="28"/>
        </w:rPr>
        <w:t xml:space="preserve">TREASURE HUNTERS DIG DEEP INTO AMERICAN HISTORY TO SEARCH FOR VANISHED FORTUNE </w:t>
      </w:r>
    </w:p>
    <w:p w:rsidR="003157BD" w:rsidRDefault="003157BD" w:rsidP="003157BD">
      <w:pPr>
        <w:jc w:val="center"/>
        <w:rPr>
          <w:color w:val="000000"/>
        </w:rPr>
      </w:pPr>
      <w:r>
        <w:rPr>
          <w:rFonts w:ascii="Times New Roman" w:hAnsi="Times New Roman" w:cs="Times New Roman"/>
          <w:b/>
          <w:bCs/>
          <w:color w:val="000000"/>
          <w:sz w:val="28"/>
          <w:szCs w:val="28"/>
        </w:rPr>
        <w:t xml:space="preserve">ON THE SERIES PREMIERE OF ‘REBEL GOLD’ AIRING TUESDAY, SEPT 15 ON </w:t>
      </w:r>
      <w:proofErr w:type="gramStart"/>
      <w:r>
        <w:rPr>
          <w:rFonts w:ascii="Times New Roman" w:hAnsi="Times New Roman" w:cs="Times New Roman"/>
          <w:b/>
          <w:bCs/>
          <w:color w:val="000000"/>
          <w:sz w:val="28"/>
          <w:szCs w:val="28"/>
        </w:rPr>
        <w:t>DISCOVERY</w:t>
      </w:r>
      <w:proofErr w:type="gramEnd"/>
    </w:p>
    <w:p w:rsidR="003157BD" w:rsidRDefault="003157BD" w:rsidP="003157BD">
      <w:pPr>
        <w:jc w:val="center"/>
        <w:rPr>
          <w:color w:val="000000"/>
        </w:rPr>
      </w:pPr>
      <w:r>
        <w:rPr>
          <w:rFonts w:ascii="Times New Roman" w:hAnsi="Times New Roman" w:cs="Times New Roman"/>
          <w:b/>
          <w:bCs/>
          <w:color w:val="000000"/>
          <w:sz w:val="28"/>
          <w:szCs w:val="28"/>
        </w:rPr>
        <w:t> </w:t>
      </w:r>
    </w:p>
    <w:p w:rsidR="0080434F" w:rsidRDefault="003157BD" w:rsidP="003157BD">
      <w:pPr>
        <w:jc w:val="both"/>
      </w:pPr>
      <w:r>
        <w:rPr>
          <w:rFonts w:ascii="Times New Roman" w:hAnsi="Times New Roman" w:cs="Times New Roman"/>
          <w:sz w:val="24"/>
          <w:szCs w:val="24"/>
        </w:rPr>
        <w:t>(Los Angeles, Calif.) As the Civil War came to an end in 1865, Confederate President Jefferson Davis fled Richmond, VA with the contents of the Confederate treasury – an estimated $20 million worth of gold a</w:t>
      </w:r>
      <w:bookmarkStart w:id="0" w:name="_GoBack"/>
      <w:bookmarkEnd w:id="0"/>
      <w:r>
        <w:rPr>
          <w:rFonts w:ascii="Times New Roman" w:hAnsi="Times New Roman" w:cs="Times New Roman"/>
          <w:sz w:val="24"/>
          <w:szCs w:val="24"/>
        </w:rPr>
        <w:t>nd silver</w:t>
      </w:r>
      <w:r w:rsidR="0080434F">
        <w:rPr>
          <w:rFonts w:ascii="Times New Roman" w:hAnsi="Times New Roman" w:cs="Times New Roman"/>
          <w:sz w:val="24"/>
          <w:szCs w:val="24"/>
        </w:rPr>
        <w:t xml:space="preserve"> by today’s value</w:t>
      </w:r>
      <w:r>
        <w:rPr>
          <w:rFonts w:ascii="Times New Roman" w:hAnsi="Times New Roman" w:cs="Times New Roman"/>
          <w:sz w:val="24"/>
          <w:szCs w:val="24"/>
        </w:rPr>
        <w:t xml:space="preserve">. Six weeks later, Davis was captured, but the treasure had vanished. REBEL GOLD is an all-new series that </w:t>
      </w:r>
      <w:r w:rsidRPr="003157BD">
        <w:rPr>
          <w:rFonts w:ascii="Times New Roman" w:hAnsi="Times New Roman" w:cs="Times New Roman"/>
          <w:sz w:val="24"/>
          <w:szCs w:val="24"/>
        </w:rPr>
        <w:t>follows an experienced group treasure hunters as they join forces to retrace Jefferson Davis’ trail and search for clues that could lead them to the legendary treasure. With new evidence, the group will go off the beaten path to dig deep into American history and local legend to find out what really happened to the missing REBEL GOLD. Produced by ITV Studios</w:t>
      </w:r>
      <w:r w:rsidR="00366C8A">
        <w:rPr>
          <w:rFonts w:ascii="Times New Roman" w:hAnsi="Times New Roman" w:cs="Times New Roman"/>
          <w:sz w:val="24"/>
          <w:szCs w:val="24"/>
        </w:rPr>
        <w:t xml:space="preserve"> America</w:t>
      </w:r>
      <w:r w:rsidRPr="003157BD">
        <w:rPr>
          <w:rFonts w:ascii="Times New Roman" w:hAnsi="Times New Roman" w:cs="Times New Roman"/>
          <w:sz w:val="24"/>
          <w:szCs w:val="24"/>
        </w:rPr>
        <w:t xml:space="preserve">, REBEL GOLD premieres </w:t>
      </w:r>
      <w:r>
        <w:rPr>
          <w:rFonts w:ascii="Times New Roman" w:hAnsi="Times New Roman" w:cs="Times New Roman"/>
          <w:color w:val="000000"/>
          <w:sz w:val="24"/>
          <w:szCs w:val="24"/>
          <w:u w:val="single"/>
        </w:rPr>
        <w:t>Tuesday, Sept. 15</w:t>
      </w:r>
      <w:r>
        <w:rPr>
          <w:rFonts w:ascii="Times New Roman" w:hAnsi="Times New Roman" w:cs="Times New Roman"/>
          <w:sz w:val="24"/>
          <w:szCs w:val="24"/>
        </w:rPr>
        <w:t xml:space="preserve"> at 10pm ET/PT on the Discovery Channel.</w:t>
      </w:r>
    </w:p>
    <w:p w:rsidR="003157BD" w:rsidRDefault="003157BD" w:rsidP="003157BD">
      <w:pPr>
        <w:jc w:val="both"/>
        <w:rPr>
          <w:color w:val="000000"/>
        </w:rPr>
      </w:pPr>
      <w:r>
        <w:rPr>
          <w:rFonts w:ascii="Times New Roman" w:hAnsi="Times New Roman" w:cs="Times New Roman"/>
          <w:color w:val="000000"/>
          <w:sz w:val="24"/>
          <w:szCs w:val="24"/>
        </w:rPr>
        <w:t> </w:t>
      </w:r>
    </w:p>
    <w:p w:rsidR="003157BD" w:rsidRDefault="003157BD" w:rsidP="003157BD">
      <w:pPr>
        <w:jc w:val="both"/>
      </w:pPr>
      <w:r>
        <w:rPr>
          <w:rFonts w:ascii="Times New Roman" w:hAnsi="Times New Roman" w:cs="Times New Roman"/>
          <w:sz w:val="24"/>
          <w:szCs w:val="24"/>
        </w:rPr>
        <w:t xml:space="preserve">For 150 years since the Civil War, many have attempted to find the lost Confederate riches. But with more than 500 miles of train tracks, dirt roads and river ways to explore, one of America’s </w:t>
      </w:r>
      <w:r>
        <w:rPr>
          <w:rFonts w:ascii="Times New Roman" w:hAnsi="Times New Roman" w:cs="Times New Roman"/>
          <w:sz w:val="24"/>
          <w:szCs w:val="24"/>
        </w:rPr>
        <w:lastRenderedPageBreak/>
        <w:t xml:space="preserve">most compelling mysteries remains unsolved. REBEL GOLD brings an all-star team of treasure hunters, history experts and engineering specialists – each an expert in their field – who share one common obsession: making history by finding the vanished treasure of rebel gold. Together, they will </w:t>
      </w:r>
      <w:r w:rsidRPr="003157BD">
        <w:rPr>
          <w:rFonts w:ascii="Times New Roman" w:hAnsi="Times New Roman" w:cs="Times New Roman"/>
          <w:sz w:val="24"/>
          <w:szCs w:val="24"/>
        </w:rPr>
        <w:t xml:space="preserve">combine efforts and go where no one has ventured before to unravel the mystery that could take them deeper into history than ever before. Will </w:t>
      </w:r>
      <w:r>
        <w:rPr>
          <w:rFonts w:ascii="Times New Roman" w:hAnsi="Times New Roman" w:cs="Times New Roman"/>
          <w:sz w:val="24"/>
          <w:szCs w:val="24"/>
        </w:rPr>
        <w:t xml:space="preserve">the team put their differences aside to make history and reach a common goal or will greed and rivalry pit ever man against each other? </w:t>
      </w:r>
    </w:p>
    <w:p w:rsidR="003157BD" w:rsidRDefault="003157BD" w:rsidP="003157BD">
      <w:pPr>
        <w:jc w:val="both"/>
        <w:rPr>
          <w:color w:val="000000"/>
        </w:rPr>
      </w:pPr>
      <w:r>
        <w:rPr>
          <w:rFonts w:ascii="Times New Roman" w:hAnsi="Times New Roman" w:cs="Times New Roman"/>
          <w:color w:val="000000"/>
          <w:sz w:val="24"/>
          <w:szCs w:val="24"/>
          <w:lang w:val="en-GB"/>
        </w:rPr>
        <w:t> </w:t>
      </w:r>
    </w:p>
    <w:p w:rsidR="003157BD" w:rsidRDefault="003157BD" w:rsidP="003157BD">
      <w:pPr>
        <w:jc w:val="both"/>
        <w:rPr>
          <w:color w:val="000000"/>
        </w:rPr>
      </w:pPr>
      <w:r>
        <w:rPr>
          <w:rFonts w:ascii="Times New Roman" w:hAnsi="Times New Roman" w:cs="Times New Roman"/>
          <w:color w:val="000000"/>
          <w:sz w:val="24"/>
          <w:szCs w:val="24"/>
          <w:lang w:val="en-GB"/>
        </w:rPr>
        <w:t xml:space="preserve">REBEL GOLD </w:t>
      </w:r>
      <w:r>
        <w:rPr>
          <w:rFonts w:ascii="Times New Roman" w:hAnsi="Times New Roman" w:cs="Times New Roman"/>
          <w:color w:val="000000"/>
          <w:sz w:val="24"/>
          <w:szCs w:val="24"/>
          <w:lang w:val="en"/>
        </w:rPr>
        <w:t>is produced for Discovery Channel by ITV Studios</w:t>
      </w:r>
      <w:r w:rsidR="00481ED0">
        <w:rPr>
          <w:rFonts w:ascii="Times New Roman" w:hAnsi="Times New Roman" w:cs="Times New Roman"/>
          <w:color w:val="000000"/>
          <w:sz w:val="24"/>
          <w:szCs w:val="24"/>
          <w:lang w:val="en"/>
        </w:rPr>
        <w:t xml:space="preserve"> America</w:t>
      </w:r>
      <w:r>
        <w:rPr>
          <w:rFonts w:ascii="Times New Roman" w:hAnsi="Times New Roman" w:cs="Times New Roman"/>
          <w:color w:val="000000"/>
          <w:sz w:val="24"/>
          <w:szCs w:val="24"/>
          <w:lang w:val="en"/>
        </w:rPr>
        <w:t>.  For ITV Studios</w:t>
      </w:r>
      <w:r w:rsidR="00481ED0">
        <w:rPr>
          <w:rFonts w:ascii="Times New Roman" w:hAnsi="Times New Roman" w:cs="Times New Roman"/>
          <w:color w:val="000000"/>
          <w:sz w:val="24"/>
          <w:szCs w:val="24"/>
          <w:lang w:val="en"/>
        </w:rPr>
        <w:t xml:space="preserve"> America</w:t>
      </w:r>
      <w:r>
        <w:rPr>
          <w:rFonts w:ascii="Times New Roman" w:hAnsi="Times New Roman" w:cs="Times New Roman"/>
          <w:color w:val="000000"/>
          <w:sz w:val="24"/>
          <w:szCs w:val="24"/>
          <w:lang w:val="en"/>
        </w:rPr>
        <w:t>, Executive Produce</w:t>
      </w:r>
      <w:r w:rsidR="0080434F">
        <w:rPr>
          <w:rFonts w:ascii="Times New Roman" w:hAnsi="Times New Roman" w:cs="Times New Roman"/>
          <w:color w:val="000000"/>
          <w:sz w:val="24"/>
          <w:szCs w:val="24"/>
          <w:lang w:val="en"/>
        </w:rPr>
        <w:t xml:space="preserve">rs are Jerry Decker, Patrice </w:t>
      </w:r>
      <w:r>
        <w:rPr>
          <w:rFonts w:ascii="Times New Roman" w:hAnsi="Times New Roman" w:cs="Times New Roman"/>
          <w:color w:val="000000"/>
          <w:sz w:val="24"/>
          <w:szCs w:val="24"/>
          <w:lang w:val="en"/>
        </w:rPr>
        <w:t xml:space="preserve">Andrews and Rob </w:t>
      </w:r>
      <w:proofErr w:type="spellStart"/>
      <w:r>
        <w:rPr>
          <w:rFonts w:ascii="Times New Roman" w:hAnsi="Times New Roman" w:cs="Times New Roman"/>
          <w:color w:val="000000"/>
          <w:sz w:val="24"/>
          <w:szCs w:val="24"/>
          <w:lang w:val="en"/>
        </w:rPr>
        <w:t>Shaftel</w:t>
      </w:r>
      <w:proofErr w:type="spellEnd"/>
      <w:r>
        <w:rPr>
          <w:rFonts w:ascii="Times New Roman" w:hAnsi="Times New Roman" w:cs="Times New Roman"/>
          <w:color w:val="000000"/>
          <w:sz w:val="24"/>
          <w:szCs w:val="24"/>
          <w:lang w:val="en"/>
        </w:rPr>
        <w:t xml:space="preserve">. For Discovery Channel, Executive Producer is Christo Doyle, and Meagan Davis serves as Producer. To learn more, go to </w:t>
      </w:r>
      <w:hyperlink r:id="rId9" w:history="1">
        <w:r>
          <w:rPr>
            <w:rStyle w:val="Hyperlink"/>
            <w:rFonts w:ascii="Times New Roman" w:hAnsi="Times New Roman" w:cs="Times New Roman"/>
            <w:sz w:val="24"/>
            <w:szCs w:val="24"/>
            <w:lang w:val="en"/>
          </w:rPr>
          <w:t>www.discovery.com</w:t>
        </w:r>
      </w:hyperlink>
      <w:r>
        <w:rPr>
          <w:rFonts w:ascii="Times New Roman" w:hAnsi="Times New Roman" w:cs="Times New Roman"/>
          <w:color w:val="000000"/>
          <w:sz w:val="24"/>
          <w:szCs w:val="24"/>
          <w:lang w:val="en"/>
        </w:rPr>
        <w:t xml:space="preserve">, on Facebook at Facebook.com/discovery and on Twitter @Discovery.  </w:t>
      </w:r>
    </w:p>
    <w:p w:rsidR="003157BD" w:rsidRDefault="003157BD" w:rsidP="003157BD">
      <w:pPr>
        <w:rPr>
          <w:color w:val="000000"/>
        </w:rPr>
      </w:pPr>
      <w:r>
        <w:rPr>
          <w:rFonts w:ascii="Times New Roman" w:hAnsi="Times New Roman" w:cs="Times New Roman"/>
          <w:color w:val="000000"/>
          <w:sz w:val="24"/>
          <w:szCs w:val="24"/>
        </w:rPr>
        <w:t> </w:t>
      </w:r>
    </w:p>
    <w:p w:rsidR="003157BD" w:rsidRDefault="003157BD" w:rsidP="003157BD">
      <w:pPr>
        <w:jc w:val="both"/>
        <w:rPr>
          <w:color w:val="000000"/>
        </w:rPr>
      </w:pPr>
      <w:r>
        <w:rPr>
          <w:rFonts w:ascii="Times New Roman" w:hAnsi="Times New Roman" w:cs="Times New Roman"/>
          <w:b/>
          <w:bCs/>
          <w:color w:val="000000"/>
          <w:sz w:val="24"/>
          <w:szCs w:val="24"/>
          <w:lang w:val="en"/>
        </w:rPr>
        <w:t xml:space="preserve">About Discovery Channel </w:t>
      </w:r>
    </w:p>
    <w:p w:rsidR="003157BD" w:rsidRDefault="003157BD" w:rsidP="003157BD">
      <w:pPr>
        <w:jc w:val="both"/>
        <w:rPr>
          <w:color w:val="000000"/>
        </w:rPr>
      </w:pPr>
      <w:r>
        <w:rPr>
          <w:rFonts w:ascii="Times New Roman" w:hAnsi="Times New Roman" w:cs="Times New Roman"/>
          <w:color w:val="000000"/>
          <w:sz w:val="24"/>
          <w:szCs w:val="24"/>
          <w:lang w:val="en"/>
        </w:rPr>
        <w:t xml:space="preserve">Discovery Channel is dedicated to creating the highest quality non-fiction content that informs and entertains its consumers about the world in all its wonder, diversity and amazement. The network, which is distributed to 100.8 million U.S. homes, can be seen in 224 countries and territories, offering a signature mix of compelling, high-end production values and vivid cinematography across genres including, science and technology, exploration, adventure, history and in-depth, behind-the-scenes glimpses at the people, places and organizations that shape and share our world. For more information, please visit </w:t>
      </w:r>
      <w:hyperlink r:id="rId10" w:tgtFrame="_blank" w:history="1">
        <w:r>
          <w:rPr>
            <w:rStyle w:val="Hyperlink"/>
            <w:rFonts w:ascii="Times New Roman" w:hAnsi="Times New Roman" w:cs="Times New Roman"/>
            <w:sz w:val="24"/>
            <w:szCs w:val="24"/>
            <w:lang w:val="en"/>
          </w:rPr>
          <w:t>www.discovery.com</w:t>
        </w:r>
      </w:hyperlink>
    </w:p>
    <w:p w:rsidR="003157BD" w:rsidRDefault="003157BD" w:rsidP="003157BD">
      <w:pPr>
        <w:jc w:val="both"/>
        <w:rPr>
          <w:color w:val="000000"/>
        </w:rPr>
      </w:pPr>
      <w:r>
        <w:rPr>
          <w:rFonts w:ascii="Times New Roman" w:hAnsi="Times New Roman" w:cs="Times New Roman"/>
          <w:b/>
          <w:bCs/>
          <w:color w:val="000000"/>
          <w:sz w:val="24"/>
          <w:szCs w:val="24"/>
        </w:rPr>
        <w:t> </w:t>
      </w:r>
    </w:p>
    <w:p w:rsidR="003157BD" w:rsidRDefault="003157BD" w:rsidP="003157BD">
      <w:pPr>
        <w:jc w:val="both"/>
        <w:rPr>
          <w:color w:val="000000"/>
        </w:rPr>
      </w:pPr>
      <w:r>
        <w:rPr>
          <w:rFonts w:ascii="Times New Roman" w:hAnsi="Times New Roman" w:cs="Times New Roman"/>
          <w:b/>
          <w:bCs/>
          <w:color w:val="000000"/>
          <w:sz w:val="24"/>
          <w:szCs w:val="24"/>
        </w:rPr>
        <w:t>About Discovery Communications</w:t>
      </w:r>
    </w:p>
    <w:p w:rsidR="003157BD" w:rsidRDefault="003157BD" w:rsidP="003157BD">
      <w:pPr>
        <w:jc w:val="both"/>
        <w:rPr>
          <w:color w:val="000000"/>
        </w:rPr>
      </w:pPr>
      <w:r>
        <w:rPr>
          <w:rFonts w:ascii="Times New Roman" w:hAnsi="Times New Roman" w:cs="Times New Roman"/>
          <w:color w:val="000000"/>
          <w:sz w:val="24"/>
          <w:szCs w:val="24"/>
        </w:rPr>
        <w:t>Discovery Communications (</w:t>
      </w:r>
      <w:proofErr w:type="gramStart"/>
      <w:r>
        <w:rPr>
          <w:rFonts w:ascii="Times New Roman" w:hAnsi="Times New Roman" w:cs="Times New Roman"/>
          <w:color w:val="000000"/>
          <w:sz w:val="24"/>
          <w:szCs w:val="24"/>
        </w:rPr>
        <w:t>Nasdaq</w:t>
      </w:r>
      <w:proofErr w:type="gramEnd"/>
      <w:r>
        <w:rPr>
          <w:rFonts w:ascii="Times New Roman" w:hAnsi="Times New Roman" w:cs="Times New Roman"/>
          <w:color w:val="000000"/>
          <w:sz w:val="24"/>
          <w:szCs w:val="24"/>
        </w:rPr>
        <w:t xml:space="preserve">: DISCA, DISCB, DISCK) is the world’s #1 </w:t>
      </w:r>
      <w:proofErr w:type="spellStart"/>
      <w:r>
        <w:rPr>
          <w:rFonts w:ascii="Times New Roman" w:hAnsi="Times New Roman" w:cs="Times New Roman"/>
          <w:color w:val="000000"/>
          <w:sz w:val="24"/>
          <w:szCs w:val="24"/>
        </w:rPr>
        <w:t>pay-TV</w:t>
      </w:r>
      <w:proofErr w:type="spellEnd"/>
      <w:r>
        <w:rPr>
          <w:rFonts w:ascii="Times New Roman" w:hAnsi="Times New Roman" w:cs="Times New Roman"/>
          <w:color w:val="000000"/>
          <w:sz w:val="24"/>
          <w:szCs w:val="24"/>
        </w:rPr>
        <w:t xml:space="preserve"> programmer reaching nearly 3 billion cumulative subscribers in more than 220 countries and territories. For 30 years Discovery has been dedicated to satisfying curiosity and entertaining viewers with high-quality content through its global television brands, led by Discovery Channel, TLC, Animal Planet, Investigation Discovery, Science and Turbo/Velocity, as well as U.S. joint venture network OWN: Oprah Winfrey Network. Discovery controls </w:t>
      </w:r>
      <w:proofErr w:type="spellStart"/>
      <w:r>
        <w:rPr>
          <w:rFonts w:ascii="Times New Roman" w:hAnsi="Times New Roman" w:cs="Times New Roman"/>
          <w:color w:val="000000"/>
          <w:sz w:val="24"/>
          <w:szCs w:val="24"/>
        </w:rPr>
        <w:t>Eurosport</w:t>
      </w:r>
      <w:proofErr w:type="spellEnd"/>
      <w:r>
        <w:rPr>
          <w:rFonts w:ascii="Times New Roman" w:hAnsi="Times New Roman" w:cs="Times New Roman"/>
          <w:color w:val="000000"/>
          <w:sz w:val="24"/>
          <w:szCs w:val="24"/>
        </w:rPr>
        <w:t xml:space="preserve">, the leading pan-regional sports entertainment destination across Europe and Asia-Pacific. Discovery also is a leading provider of educational products and services to schools, including an award-winning series of K-12 digital textbooks, through Discovery Education, and a digital leader with a diversified online portfolio, including Discovery Digital Networks. For more information, please visit </w:t>
      </w:r>
      <w:hyperlink r:id="rId11" w:history="1">
        <w:r>
          <w:rPr>
            <w:rStyle w:val="Hyperlink"/>
            <w:rFonts w:ascii="Times New Roman" w:hAnsi="Times New Roman" w:cs="Times New Roman"/>
            <w:sz w:val="24"/>
            <w:szCs w:val="24"/>
          </w:rPr>
          <w:t>www.discoverycommunications.com</w:t>
        </w:r>
      </w:hyperlink>
      <w:r>
        <w:rPr>
          <w:rFonts w:ascii="Times New Roman" w:hAnsi="Times New Roman" w:cs="Times New Roman"/>
          <w:color w:val="000000"/>
          <w:sz w:val="24"/>
          <w:szCs w:val="24"/>
        </w:rPr>
        <w:t>.</w:t>
      </w:r>
    </w:p>
    <w:p w:rsidR="003157BD" w:rsidRDefault="003157BD" w:rsidP="003157BD">
      <w:pPr>
        <w:rPr>
          <w:color w:val="000000"/>
        </w:rPr>
      </w:pPr>
      <w:r>
        <w:rPr>
          <w:color w:val="000000"/>
        </w:rPr>
        <w:t> </w:t>
      </w:r>
    </w:p>
    <w:p w:rsidR="00405266" w:rsidRPr="003157BD" w:rsidRDefault="00405266" w:rsidP="003157BD"/>
    <w:sectPr w:rsidR="00405266" w:rsidRPr="00315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72"/>
    <w:rsid w:val="00053232"/>
    <w:rsid w:val="000B6672"/>
    <w:rsid w:val="000E760D"/>
    <w:rsid w:val="00235CA6"/>
    <w:rsid w:val="003157BD"/>
    <w:rsid w:val="00366C8A"/>
    <w:rsid w:val="003C1C29"/>
    <w:rsid w:val="00405266"/>
    <w:rsid w:val="00423AFA"/>
    <w:rsid w:val="00481ED0"/>
    <w:rsid w:val="00651205"/>
    <w:rsid w:val="0080434F"/>
    <w:rsid w:val="00990AE5"/>
    <w:rsid w:val="009D4A84"/>
    <w:rsid w:val="009E6160"/>
    <w:rsid w:val="00A149D7"/>
    <w:rsid w:val="00B741ED"/>
    <w:rsid w:val="00CF1AA0"/>
    <w:rsid w:val="00D20D9C"/>
    <w:rsid w:val="00D9680D"/>
    <w:rsid w:val="00EB4E90"/>
    <w:rsid w:val="00FF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7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6672"/>
    <w:rPr>
      <w:color w:val="0000FF" w:themeColor="hyperlink"/>
      <w:u w:val="single"/>
    </w:rPr>
  </w:style>
  <w:style w:type="paragraph" w:styleId="NoSpacing">
    <w:name w:val="No Spacing"/>
    <w:basedOn w:val="Normal"/>
    <w:uiPriority w:val="1"/>
    <w:qFormat/>
    <w:rsid w:val="000B6672"/>
    <w:rPr>
      <w:rFonts w:ascii="Calibri" w:hAnsi="Calibri" w:cs="Calibri"/>
    </w:rPr>
  </w:style>
  <w:style w:type="paragraph" w:styleId="BalloonText">
    <w:name w:val="Balloon Text"/>
    <w:basedOn w:val="Normal"/>
    <w:link w:val="BalloonTextChar"/>
    <w:uiPriority w:val="99"/>
    <w:semiHidden/>
    <w:unhideWhenUsed/>
    <w:rsid w:val="000B6672"/>
    <w:rPr>
      <w:rFonts w:ascii="Tahoma" w:hAnsi="Tahoma" w:cs="Tahoma"/>
      <w:sz w:val="16"/>
      <w:szCs w:val="16"/>
    </w:rPr>
  </w:style>
  <w:style w:type="character" w:customStyle="1" w:styleId="BalloonTextChar">
    <w:name w:val="Balloon Text Char"/>
    <w:basedOn w:val="DefaultParagraphFont"/>
    <w:link w:val="BalloonText"/>
    <w:uiPriority w:val="99"/>
    <w:semiHidden/>
    <w:rsid w:val="000B66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7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6672"/>
    <w:rPr>
      <w:color w:val="0000FF" w:themeColor="hyperlink"/>
      <w:u w:val="single"/>
    </w:rPr>
  </w:style>
  <w:style w:type="paragraph" w:styleId="NoSpacing">
    <w:name w:val="No Spacing"/>
    <w:basedOn w:val="Normal"/>
    <w:uiPriority w:val="1"/>
    <w:qFormat/>
    <w:rsid w:val="000B6672"/>
    <w:rPr>
      <w:rFonts w:ascii="Calibri" w:hAnsi="Calibri" w:cs="Calibri"/>
    </w:rPr>
  </w:style>
  <w:style w:type="paragraph" w:styleId="BalloonText">
    <w:name w:val="Balloon Text"/>
    <w:basedOn w:val="Normal"/>
    <w:link w:val="BalloonTextChar"/>
    <w:uiPriority w:val="99"/>
    <w:semiHidden/>
    <w:unhideWhenUsed/>
    <w:rsid w:val="000B6672"/>
    <w:rPr>
      <w:rFonts w:ascii="Tahoma" w:hAnsi="Tahoma" w:cs="Tahoma"/>
      <w:sz w:val="16"/>
      <w:szCs w:val="16"/>
    </w:rPr>
  </w:style>
  <w:style w:type="character" w:customStyle="1" w:styleId="BalloonTextChar">
    <w:name w:val="Balloon Text Char"/>
    <w:basedOn w:val="DefaultParagraphFont"/>
    <w:link w:val="BalloonText"/>
    <w:uiPriority w:val="99"/>
    <w:semiHidden/>
    <w:rsid w:val="000B6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9096">
      <w:bodyDiv w:val="1"/>
      <w:marLeft w:val="0"/>
      <w:marRight w:val="0"/>
      <w:marTop w:val="0"/>
      <w:marBottom w:val="0"/>
      <w:divBdr>
        <w:top w:val="none" w:sz="0" w:space="0" w:color="auto"/>
        <w:left w:val="none" w:sz="0" w:space="0" w:color="auto"/>
        <w:bottom w:val="none" w:sz="0" w:space="0" w:color="auto"/>
        <w:right w:val="none" w:sz="0" w:space="0" w:color="auto"/>
      </w:divBdr>
    </w:div>
    <w:div w:id="123990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0DE50.7F02BC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0DE50.7F02BC20" TargetMode="External"/><Relationship Id="rId11" Type="http://schemas.openxmlformats.org/officeDocument/2006/relationships/hyperlink" Target="http://www.discoverycommunications.com" TargetMode="External"/><Relationship Id="rId5" Type="http://schemas.openxmlformats.org/officeDocument/2006/relationships/image" Target="media/image1.jpeg"/><Relationship Id="rId10" Type="http://schemas.openxmlformats.org/officeDocument/2006/relationships/hyperlink" Target="http://www.discovery.com" TargetMode="External"/><Relationship Id="rId4" Type="http://schemas.openxmlformats.org/officeDocument/2006/relationships/webSettings" Target="webSettings.xml"/><Relationship Id="rId9" Type="http://schemas.openxmlformats.org/officeDocument/2006/relationships/hyperlink" Target="http://www.discov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Sales</dc:creator>
  <cp:lastModifiedBy>Alyssa Sales</cp:lastModifiedBy>
  <cp:revision>2</cp:revision>
  <dcterms:created xsi:type="dcterms:W3CDTF">2015-08-27T18:49:00Z</dcterms:created>
  <dcterms:modified xsi:type="dcterms:W3CDTF">2015-08-27T18:49:00Z</dcterms:modified>
</cp:coreProperties>
</file>