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66" w:rsidRDefault="00E44766" w:rsidP="00E44766">
      <w:pPr>
        <w:rPr>
          <w:b/>
          <w:color w:val="000000" w:themeColor="text1"/>
          <w:sz w:val="28"/>
          <w:szCs w:val="28"/>
        </w:rPr>
      </w:pPr>
      <w:r>
        <w:rPr>
          <w:rFonts w:cstheme="minorHAnsi"/>
          <w:bCs/>
          <w:noProof/>
        </w:rPr>
        <w:drawing>
          <wp:inline distT="0" distB="0" distL="0" distR="0" wp14:anchorId="783D9412" wp14:editId="6D6668A7">
            <wp:extent cx="1979629" cy="42483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logo.png"/>
                    <pic:cNvPicPr/>
                  </pic:nvPicPr>
                  <pic:blipFill>
                    <a:blip r:embed="rId6">
                      <a:extLst>
                        <a:ext uri="{28A0092B-C50C-407E-A947-70E740481C1C}">
                          <a14:useLocalDpi xmlns:a14="http://schemas.microsoft.com/office/drawing/2010/main" val="0"/>
                        </a:ext>
                      </a:extLst>
                    </a:blip>
                    <a:stretch>
                      <a:fillRect/>
                    </a:stretch>
                  </pic:blipFill>
                  <pic:spPr>
                    <a:xfrm>
                      <a:off x="0" y="0"/>
                      <a:ext cx="1979356" cy="424773"/>
                    </a:xfrm>
                    <a:prstGeom prst="rect">
                      <a:avLst/>
                    </a:prstGeom>
                  </pic:spPr>
                </pic:pic>
              </a:graphicData>
            </a:graphic>
          </wp:inline>
        </w:drawing>
      </w:r>
    </w:p>
    <w:p w:rsidR="00E44766" w:rsidRDefault="00E44766" w:rsidP="00E44766">
      <w:pPr>
        <w:pStyle w:val="NoSpacing"/>
        <w:rPr>
          <w:bCs/>
          <w:color w:val="000000"/>
        </w:rPr>
      </w:pPr>
      <w:r w:rsidRPr="009A5867">
        <w:rPr>
          <w:b/>
          <w:bCs/>
          <w:u w:val="single"/>
        </w:rPr>
        <w:t>FOR IMMEDIATE RELEASE:</w:t>
      </w:r>
      <w:r w:rsidRPr="009A5867">
        <w:tab/>
        <w:t xml:space="preserve">                          </w:t>
      </w:r>
      <w:r>
        <w:t xml:space="preserve">                </w:t>
      </w:r>
      <w:r w:rsidRPr="009A5867">
        <w:t xml:space="preserve">CONTACT: </w:t>
      </w:r>
      <w:r w:rsidRPr="009A5867">
        <w:rPr>
          <w:bCs/>
          <w:color w:val="000000"/>
        </w:rPr>
        <w:t>Paul Schur 240</w:t>
      </w:r>
      <w:r>
        <w:rPr>
          <w:bCs/>
          <w:color w:val="000000"/>
        </w:rPr>
        <w:t>-662-3348</w:t>
      </w:r>
    </w:p>
    <w:p w:rsidR="00E44766" w:rsidRPr="0052420C" w:rsidRDefault="00E44766" w:rsidP="00E44766">
      <w:pPr>
        <w:pStyle w:val="NoSpacing"/>
        <w:rPr>
          <w:bCs/>
          <w:color w:val="000000"/>
        </w:rPr>
      </w:pPr>
      <w:r w:rsidRPr="009A5867">
        <w:t>Ju</w:t>
      </w:r>
      <w:r>
        <w:t xml:space="preserve">ly 3, </w:t>
      </w:r>
      <w:r w:rsidRPr="009A5867">
        <w:t xml:space="preserve">2012                                                                                            </w:t>
      </w:r>
      <w:r>
        <w:t xml:space="preserve">   </w:t>
      </w:r>
      <w:r>
        <w:t xml:space="preserve">   </w:t>
      </w:r>
      <w:bookmarkStart w:id="0" w:name="_GoBack"/>
      <w:bookmarkEnd w:id="0"/>
      <w:r>
        <w:fldChar w:fldCharType="begin"/>
      </w:r>
      <w:r>
        <w:instrText xml:space="preserve"> HYPERLINK "mailto:Paul_Schur@Discovery.com" </w:instrText>
      </w:r>
      <w:r>
        <w:fldChar w:fldCharType="separate"/>
      </w:r>
      <w:r w:rsidRPr="009A5867">
        <w:rPr>
          <w:rStyle w:val="Hyperlink"/>
          <w:rFonts w:cstheme="minorHAnsi"/>
        </w:rPr>
        <w:t>Paul_Schur@Discovery.com</w:t>
      </w:r>
      <w:r>
        <w:rPr>
          <w:rStyle w:val="Hyperlink"/>
          <w:rFonts w:cstheme="minorHAnsi"/>
        </w:rPr>
        <w:fldChar w:fldCharType="end"/>
      </w:r>
    </w:p>
    <w:p w:rsidR="00E44766" w:rsidRDefault="00E44766" w:rsidP="00C7025E">
      <w:pPr>
        <w:jc w:val="center"/>
        <w:rPr>
          <w:rFonts w:cstheme="minorHAnsi"/>
          <w:b/>
          <w:sz w:val="28"/>
          <w:szCs w:val="28"/>
          <w:u w:val="single"/>
        </w:rPr>
      </w:pPr>
    </w:p>
    <w:p w:rsidR="00B54E48" w:rsidRPr="008147A4" w:rsidRDefault="00023CCE" w:rsidP="00C7025E">
      <w:pPr>
        <w:jc w:val="center"/>
        <w:rPr>
          <w:rFonts w:cstheme="minorHAnsi"/>
          <w:b/>
          <w:sz w:val="28"/>
          <w:szCs w:val="28"/>
          <w:u w:val="single"/>
        </w:rPr>
      </w:pPr>
      <w:r w:rsidRPr="008147A4">
        <w:rPr>
          <w:rFonts w:cstheme="minorHAnsi"/>
          <w:b/>
          <w:sz w:val="28"/>
          <w:szCs w:val="28"/>
          <w:u w:val="single"/>
        </w:rPr>
        <w:t xml:space="preserve">DISCOVERY </w:t>
      </w:r>
      <w:r w:rsidR="008147A4">
        <w:rPr>
          <w:rFonts w:cstheme="minorHAnsi"/>
          <w:b/>
          <w:sz w:val="28"/>
          <w:szCs w:val="28"/>
          <w:u w:val="single"/>
        </w:rPr>
        <w:t xml:space="preserve">CHANNEL </w:t>
      </w:r>
      <w:r w:rsidRPr="008147A4">
        <w:rPr>
          <w:rFonts w:cstheme="minorHAnsi"/>
          <w:b/>
          <w:sz w:val="28"/>
          <w:szCs w:val="28"/>
          <w:u w:val="single"/>
        </w:rPr>
        <w:t>G</w:t>
      </w:r>
      <w:r w:rsidR="00B54E48" w:rsidRPr="008147A4">
        <w:rPr>
          <w:rFonts w:cstheme="minorHAnsi"/>
          <w:b/>
          <w:sz w:val="28"/>
          <w:szCs w:val="28"/>
          <w:u w:val="single"/>
        </w:rPr>
        <w:t xml:space="preserve">ETS </w:t>
      </w:r>
      <w:r w:rsidR="008147A4" w:rsidRPr="008147A4">
        <w:rPr>
          <w:rFonts w:cstheme="minorHAnsi"/>
          <w:b/>
          <w:sz w:val="28"/>
          <w:szCs w:val="28"/>
          <w:u w:val="single"/>
        </w:rPr>
        <w:t>F</w:t>
      </w:r>
      <w:r w:rsidR="00226466">
        <w:rPr>
          <w:rFonts w:cstheme="minorHAnsi"/>
          <w:b/>
          <w:sz w:val="28"/>
          <w:szCs w:val="28"/>
          <w:u w:val="single"/>
        </w:rPr>
        <w:t>IRST</w:t>
      </w:r>
      <w:r w:rsidR="008147A4">
        <w:rPr>
          <w:rFonts w:cstheme="minorHAnsi"/>
          <w:b/>
          <w:sz w:val="28"/>
          <w:szCs w:val="28"/>
          <w:u w:val="single"/>
        </w:rPr>
        <w:t xml:space="preserve"> </w:t>
      </w:r>
      <w:r w:rsidR="00B54E48" w:rsidRPr="008147A4">
        <w:rPr>
          <w:rFonts w:cstheme="minorHAnsi"/>
          <w:b/>
          <w:sz w:val="28"/>
          <w:szCs w:val="28"/>
          <w:u w:val="single"/>
        </w:rPr>
        <w:t>LOOK AT SPECIAL OP</w:t>
      </w:r>
      <w:r w:rsidR="00226466">
        <w:rPr>
          <w:rFonts w:cstheme="minorHAnsi"/>
          <w:b/>
          <w:sz w:val="28"/>
          <w:szCs w:val="28"/>
          <w:u w:val="single"/>
        </w:rPr>
        <w:t xml:space="preserve">S </w:t>
      </w:r>
      <w:r w:rsidR="00B54E48" w:rsidRPr="008147A4">
        <w:rPr>
          <w:rFonts w:cstheme="minorHAnsi"/>
          <w:b/>
          <w:sz w:val="28"/>
          <w:szCs w:val="28"/>
          <w:u w:val="single"/>
        </w:rPr>
        <w:t xml:space="preserve">RANGERS TRAINING COURSE IN “HELL AND BACK: SPECIAL OPS RANGERS” </w:t>
      </w:r>
    </w:p>
    <w:p w:rsidR="00023CCE" w:rsidRPr="00B54E48" w:rsidRDefault="00C7025E" w:rsidP="00C7025E">
      <w:pPr>
        <w:jc w:val="center"/>
        <w:rPr>
          <w:sz w:val="24"/>
          <w:szCs w:val="24"/>
        </w:rPr>
      </w:pPr>
      <w:r w:rsidRPr="00B54E48">
        <w:rPr>
          <w:sz w:val="24"/>
          <w:szCs w:val="24"/>
        </w:rPr>
        <w:t>-</w:t>
      </w:r>
      <w:r w:rsidR="00226466">
        <w:rPr>
          <w:sz w:val="24"/>
          <w:szCs w:val="24"/>
        </w:rPr>
        <w:t xml:space="preserve">Special </w:t>
      </w:r>
      <w:r w:rsidR="007B4D53">
        <w:rPr>
          <w:sz w:val="24"/>
          <w:szCs w:val="24"/>
        </w:rPr>
        <w:t>Op</w:t>
      </w:r>
      <w:r w:rsidR="001D44AC">
        <w:rPr>
          <w:sz w:val="24"/>
          <w:szCs w:val="24"/>
        </w:rPr>
        <w:t>eration</w:t>
      </w:r>
      <w:r w:rsidR="007B4D53">
        <w:rPr>
          <w:sz w:val="24"/>
          <w:szCs w:val="24"/>
        </w:rPr>
        <w:t xml:space="preserve">s Rangers </w:t>
      </w:r>
      <w:r w:rsidR="00226466">
        <w:rPr>
          <w:sz w:val="24"/>
          <w:szCs w:val="24"/>
        </w:rPr>
        <w:t xml:space="preserve">Training </w:t>
      </w:r>
      <w:r w:rsidR="001D44AC">
        <w:rPr>
          <w:sz w:val="24"/>
          <w:szCs w:val="24"/>
        </w:rPr>
        <w:t xml:space="preserve">Begins </w:t>
      </w:r>
      <w:r w:rsidR="00B54E48" w:rsidRPr="00B54E48">
        <w:rPr>
          <w:sz w:val="24"/>
          <w:szCs w:val="24"/>
        </w:rPr>
        <w:t xml:space="preserve">on July 8 at </w:t>
      </w:r>
      <w:r w:rsidR="001D44AC">
        <w:rPr>
          <w:sz w:val="24"/>
          <w:szCs w:val="24"/>
        </w:rPr>
        <w:t>9</w:t>
      </w:r>
      <w:r w:rsidR="00B54E48" w:rsidRPr="00B54E48">
        <w:rPr>
          <w:sz w:val="24"/>
          <w:szCs w:val="24"/>
        </w:rPr>
        <w:t xml:space="preserve"> PM</w:t>
      </w:r>
      <w:r w:rsidR="001D44AC">
        <w:rPr>
          <w:sz w:val="24"/>
          <w:szCs w:val="24"/>
        </w:rPr>
        <w:t xml:space="preserve"> ET/PT</w:t>
      </w:r>
      <w:r w:rsidR="00B54E48" w:rsidRPr="00B54E48">
        <w:rPr>
          <w:sz w:val="24"/>
          <w:szCs w:val="24"/>
        </w:rPr>
        <w:t>-</w:t>
      </w:r>
    </w:p>
    <w:p w:rsidR="00B54E48" w:rsidRPr="00000467" w:rsidRDefault="00E23659" w:rsidP="00340C5B">
      <w:pPr>
        <w:jc w:val="both"/>
        <w:rPr>
          <w:rFonts w:cstheme="minorHAnsi"/>
        </w:rPr>
      </w:pPr>
      <w:r w:rsidRPr="00000467">
        <w:rPr>
          <w:rFonts w:cstheme="minorHAnsi"/>
        </w:rPr>
        <w:t>The 75th Ranger Regiment is a lethal</w:t>
      </w:r>
      <w:r w:rsidR="00DC3C5C">
        <w:rPr>
          <w:rFonts w:cstheme="minorHAnsi"/>
        </w:rPr>
        <w:t xml:space="preserve"> and </w:t>
      </w:r>
      <w:r w:rsidRPr="00000467">
        <w:rPr>
          <w:rFonts w:cstheme="minorHAnsi"/>
        </w:rPr>
        <w:t xml:space="preserve">agile force, capable of executing myriad complex, joint special operations missions. </w:t>
      </w:r>
      <w:r w:rsidR="00000467">
        <w:rPr>
          <w:rFonts w:cstheme="minorHAnsi"/>
        </w:rPr>
        <w:t>You won’t see them in the headlines, but they</w:t>
      </w:r>
      <w:r w:rsidR="00754383">
        <w:rPr>
          <w:rFonts w:cstheme="minorHAnsi"/>
        </w:rPr>
        <w:t xml:space="preserve">’re </w:t>
      </w:r>
      <w:r w:rsidRPr="00000467">
        <w:rPr>
          <w:rFonts w:cstheme="minorHAnsi"/>
        </w:rPr>
        <w:t>the Army’s premier raid force and they’re always combat ready</w:t>
      </w:r>
      <w:r w:rsidR="005B1428" w:rsidRPr="00000467">
        <w:rPr>
          <w:rFonts w:cstheme="minorHAnsi"/>
        </w:rPr>
        <w:t xml:space="preserve">. </w:t>
      </w:r>
      <w:r w:rsidRPr="00000467">
        <w:rPr>
          <w:rFonts w:cstheme="minorHAnsi"/>
        </w:rPr>
        <w:t xml:space="preserve">Their capabilities include air assault, direct action raids, seizing key terrain such as airfields, and destroying strategic facilities. </w:t>
      </w:r>
      <w:r w:rsidR="00000467">
        <w:rPr>
          <w:rFonts w:cstheme="minorHAnsi"/>
        </w:rPr>
        <w:t xml:space="preserve">The rangers are an elite special operations infantry, and </w:t>
      </w:r>
      <w:r w:rsidR="001B1FAD">
        <w:rPr>
          <w:rFonts w:cstheme="minorHAnsi"/>
        </w:rPr>
        <w:t xml:space="preserve">they </w:t>
      </w:r>
      <w:r w:rsidR="00F52DD0" w:rsidRPr="00000467">
        <w:rPr>
          <w:rFonts w:cstheme="minorHAnsi"/>
        </w:rPr>
        <w:t xml:space="preserve">have </w:t>
      </w:r>
      <w:r w:rsidR="00B54E48" w:rsidRPr="00000467">
        <w:rPr>
          <w:rFonts w:cstheme="minorHAnsi"/>
        </w:rPr>
        <w:t>n</w:t>
      </w:r>
      <w:r w:rsidR="0079095D" w:rsidRPr="00000467">
        <w:rPr>
          <w:rFonts w:cstheme="minorHAnsi"/>
        </w:rPr>
        <w:t>ever allow</w:t>
      </w:r>
      <w:r w:rsidR="00340C5B" w:rsidRPr="00000467">
        <w:rPr>
          <w:rFonts w:cstheme="minorHAnsi"/>
        </w:rPr>
        <w:t>ed cameras into their compound</w:t>
      </w:r>
      <w:r w:rsidR="005304C3">
        <w:rPr>
          <w:rFonts w:cstheme="minorHAnsi"/>
        </w:rPr>
        <w:t xml:space="preserve"> . . . u</w:t>
      </w:r>
      <w:r w:rsidR="001B1FAD">
        <w:rPr>
          <w:rFonts w:cstheme="minorHAnsi"/>
        </w:rPr>
        <w:t xml:space="preserve">ntil now.  </w:t>
      </w:r>
      <w:r w:rsidR="005304C3">
        <w:rPr>
          <w:rFonts w:cstheme="minorHAnsi"/>
        </w:rPr>
        <w:t xml:space="preserve">For the first time, </w:t>
      </w:r>
      <w:r w:rsidR="00B54E48" w:rsidRPr="00000467">
        <w:rPr>
          <w:rFonts w:cstheme="minorHAnsi"/>
        </w:rPr>
        <w:t>the</w:t>
      </w:r>
      <w:r w:rsidR="001B1FAD">
        <w:rPr>
          <w:rFonts w:cstheme="minorHAnsi"/>
        </w:rPr>
        <w:t xml:space="preserve"> </w:t>
      </w:r>
      <w:r w:rsidR="00B54E48" w:rsidRPr="00000467">
        <w:rPr>
          <w:rFonts w:cstheme="minorHAnsi"/>
        </w:rPr>
        <w:t>special operations training course known as Ranger Assessment and Selection</w:t>
      </w:r>
      <w:r w:rsidR="00340C5B" w:rsidRPr="00000467">
        <w:rPr>
          <w:rFonts w:cstheme="minorHAnsi"/>
        </w:rPr>
        <w:t xml:space="preserve"> </w:t>
      </w:r>
      <w:r w:rsidR="005304C3">
        <w:rPr>
          <w:rFonts w:cstheme="minorHAnsi"/>
        </w:rPr>
        <w:t xml:space="preserve">Program (RASP) is documented in </w:t>
      </w:r>
      <w:r w:rsidR="00B54E48" w:rsidRPr="00000467">
        <w:rPr>
          <w:rFonts w:cstheme="minorHAnsi"/>
          <w:b/>
        </w:rPr>
        <w:t>HELL AND BACK: SPECIAL OPS RANGERS</w:t>
      </w:r>
      <w:r w:rsidR="00B54E48" w:rsidRPr="00000467">
        <w:rPr>
          <w:rFonts w:cstheme="minorHAnsi"/>
        </w:rPr>
        <w:t xml:space="preserve"> </w:t>
      </w:r>
      <w:r w:rsidR="00340C5B" w:rsidRPr="00000467">
        <w:rPr>
          <w:rFonts w:cstheme="minorHAnsi"/>
        </w:rPr>
        <w:t xml:space="preserve">which airs on </w:t>
      </w:r>
      <w:r w:rsidR="005304C3">
        <w:rPr>
          <w:rFonts w:cstheme="minorHAnsi"/>
        </w:rPr>
        <w:t xml:space="preserve">Discovery Channel on </w:t>
      </w:r>
      <w:r w:rsidR="00B54E48" w:rsidRPr="00000467">
        <w:rPr>
          <w:rFonts w:cstheme="minorHAnsi"/>
        </w:rPr>
        <w:t xml:space="preserve">July 8 at </w:t>
      </w:r>
      <w:r w:rsidR="00A6605C">
        <w:rPr>
          <w:rFonts w:cstheme="minorHAnsi"/>
        </w:rPr>
        <w:t>9</w:t>
      </w:r>
      <w:r w:rsidR="00B54E48" w:rsidRPr="00000467">
        <w:rPr>
          <w:rFonts w:cstheme="minorHAnsi"/>
        </w:rPr>
        <w:t xml:space="preserve"> PM/ET.</w:t>
      </w:r>
    </w:p>
    <w:p w:rsidR="002027C5" w:rsidRDefault="00AF23A0" w:rsidP="00340C5B">
      <w:pPr>
        <w:jc w:val="both"/>
      </w:pPr>
      <w:r>
        <w:t>Discovery has unprecedented access as t</w:t>
      </w:r>
      <w:r w:rsidR="00DC66AF">
        <w:t xml:space="preserve">he </w:t>
      </w:r>
      <w:r w:rsidR="00B54E48">
        <w:t>curtain</w:t>
      </w:r>
      <w:r w:rsidR="00067675">
        <w:t xml:space="preserve"> is lifte</w:t>
      </w:r>
      <w:r w:rsidR="00E23659">
        <w:t>d</w:t>
      </w:r>
      <w:r w:rsidR="00067675">
        <w:t xml:space="preserve"> </w:t>
      </w:r>
      <w:r>
        <w:t>on t</w:t>
      </w:r>
      <w:r w:rsidR="00067675">
        <w:t xml:space="preserve">he </w:t>
      </w:r>
      <w:r w:rsidR="008147A4">
        <w:t xml:space="preserve">RASP </w:t>
      </w:r>
      <w:r>
        <w:t>t</w:t>
      </w:r>
      <w:r w:rsidR="00067675">
        <w:t>raining course</w:t>
      </w:r>
      <w:r w:rsidR="002027C5">
        <w:t xml:space="preserve"> as </w:t>
      </w:r>
      <w:r>
        <w:t>1</w:t>
      </w:r>
      <w:r w:rsidR="001B1FAD">
        <w:t xml:space="preserve">14 </w:t>
      </w:r>
      <w:r w:rsidR="0022302C">
        <w:t xml:space="preserve">candidates </w:t>
      </w:r>
      <w:r>
        <w:t>embark o</w:t>
      </w:r>
      <w:r w:rsidR="00226466">
        <w:t xml:space="preserve">n an eight week </w:t>
      </w:r>
      <w:r w:rsidR="009C7783">
        <w:t>program</w:t>
      </w:r>
      <w:r w:rsidR="002027C5">
        <w:t>. A</w:t>
      </w:r>
      <w:r w:rsidR="0022302C">
        <w:t xml:space="preserve">fter </w:t>
      </w:r>
      <w:r w:rsidR="00DC3C5C">
        <w:t xml:space="preserve">orientation </w:t>
      </w:r>
      <w:r w:rsidR="00226466">
        <w:t xml:space="preserve">and </w:t>
      </w:r>
      <w:r w:rsidR="008147A4">
        <w:t>seven</w:t>
      </w:r>
      <w:r w:rsidR="005607E0">
        <w:t xml:space="preserve"> consecutive 20 hour days</w:t>
      </w:r>
      <w:r w:rsidR="00DC3C5C">
        <w:t>,</w:t>
      </w:r>
      <w:r w:rsidR="007B4D53">
        <w:t xml:space="preserve"> </w:t>
      </w:r>
      <w:r w:rsidR="00DC3C5C">
        <w:t xml:space="preserve">the </w:t>
      </w:r>
      <w:r w:rsidR="00754383">
        <w:t>real test</w:t>
      </w:r>
      <w:r w:rsidR="002027C5">
        <w:t>s</w:t>
      </w:r>
      <w:r w:rsidR="00CA12F9">
        <w:t xml:space="preserve"> b</w:t>
      </w:r>
      <w:r w:rsidR="00754383">
        <w:t xml:space="preserve">egin </w:t>
      </w:r>
      <w:r w:rsidR="009C7783">
        <w:t xml:space="preserve">as </w:t>
      </w:r>
      <w:r w:rsidR="0022302C">
        <w:t xml:space="preserve">candidates </w:t>
      </w:r>
      <w:r>
        <w:t xml:space="preserve">are bombarded by relentless </w:t>
      </w:r>
      <w:r w:rsidR="00754383">
        <w:t>challenges</w:t>
      </w:r>
      <w:r w:rsidR="0022302C">
        <w:t xml:space="preserve"> and sleep deprived nights for six more weeks.</w:t>
      </w:r>
      <w:r w:rsidR="009C7783">
        <w:t xml:space="preserve"> </w:t>
      </w:r>
      <w:r w:rsidR="00CA12F9" w:rsidRPr="0022302C">
        <w:rPr>
          <w:b/>
        </w:rPr>
        <w:t>HELL AND BACK: SPECIAL OPS RANGERS</w:t>
      </w:r>
      <w:r w:rsidR="00CA12F9">
        <w:t xml:space="preserve"> </w:t>
      </w:r>
      <w:r w:rsidR="002027C5">
        <w:t xml:space="preserve">shows the candidates as they go through their program, and features </w:t>
      </w:r>
      <w:r w:rsidR="00CA12F9">
        <w:t xml:space="preserve">behind the scenes interviews with </w:t>
      </w:r>
      <w:r w:rsidR="002027C5">
        <w:t xml:space="preserve">the </w:t>
      </w:r>
      <w:r w:rsidR="00CA12F9">
        <w:t>candidates and the Rangers who put them through their paces. Having completed the course earlier, the</w:t>
      </w:r>
      <w:r w:rsidR="002027C5">
        <w:t xml:space="preserve">y </w:t>
      </w:r>
      <w:r w:rsidR="00CA12F9">
        <w:t xml:space="preserve">provide insight on which strategies will lead </w:t>
      </w:r>
      <w:r w:rsidR="007D6610">
        <w:t xml:space="preserve">the men </w:t>
      </w:r>
      <w:r w:rsidR="00CA12F9">
        <w:t xml:space="preserve">to survival and success. </w:t>
      </w:r>
    </w:p>
    <w:p w:rsidR="00AF23A0" w:rsidRDefault="007D6610" w:rsidP="00340C5B">
      <w:pPr>
        <w:jc w:val="both"/>
      </w:pPr>
      <w:r>
        <w:t>The candidates must perform at maximum and when physical exhaustion sets in</w:t>
      </w:r>
      <w:r w:rsidR="002027C5">
        <w:t>,</w:t>
      </w:r>
      <w:r>
        <w:t xml:space="preserve"> team work is the key to staying alive.</w:t>
      </w:r>
      <w:r w:rsidR="002027C5">
        <w:t xml:space="preserve"> The </w:t>
      </w:r>
      <w:r w:rsidR="00956279">
        <w:t>mental pressure is unmatched</w:t>
      </w:r>
      <w:r w:rsidR="002027C5">
        <w:t xml:space="preserve"> and a</w:t>
      </w:r>
      <w:r w:rsidR="00956279">
        <w:t xml:space="preserve"> regiment psychologist continually evaluates each man as the pressure builds</w:t>
      </w:r>
      <w:r w:rsidR="00DC3C5C">
        <w:t xml:space="preserve">. </w:t>
      </w:r>
      <w:r w:rsidR="0022302C">
        <w:t xml:space="preserve">Split second thinking, extreme focus, and nearly super human endurance are called upon by each man if they are to be deemed Special Ops worthy.  </w:t>
      </w:r>
    </w:p>
    <w:p w:rsidR="00714713" w:rsidRDefault="00E44766" w:rsidP="00714713">
      <w:pPr>
        <w:jc w:val="both"/>
        <w:rPr>
          <w:lang w:val="en"/>
        </w:rPr>
      </w:pPr>
      <w:r>
        <w:rPr>
          <w:b/>
          <w:bCs/>
        </w:rPr>
        <w:t xml:space="preserve">HELL AND BACK: SPECIAL OPS RANGES </w:t>
      </w:r>
      <w:r>
        <w:rPr>
          <w:lang w:val="en"/>
        </w:rPr>
        <w:t xml:space="preserve">is Executive Produced by Bobby Williams and Al </w:t>
      </w:r>
      <w:proofErr w:type="spellStart"/>
      <w:r>
        <w:rPr>
          <w:lang w:val="en"/>
        </w:rPr>
        <w:t>Edgington</w:t>
      </w:r>
      <w:proofErr w:type="spellEnd"/>
      <w:r>
        <w:rPr>
          <w:lang w:val="en"/>
        </w:rPr>
        <w:t xml:space="preserve"> with Glenn </w:t>
      </w:r>
      <w:proofErr w:type="spellStart"/>
      <w:r>
        <w:rPr>
          <w:lang w:val="en"/>
        </w:rPr>
        <w:t>Stickley</w:t>
      </w:r>
      <w:proofErr w:type="spellEnd"/>
      <w:r>
        <w:rPr>
          <w:lang w:val="en"/>
        </w:rPr>
        <w:t xml:space="preserve"> for 2 Roosters Media and </w:t>
      </w:r>
      <w:r w:rsidR="00714713">
        <w:rPr>
          <w:lang w:val="en"/>
        </w:rPr>
        <w:t xml:space="preserve">Executive Produced by </w:t>
      </w:r>
      <w:r w:rsidR="00226466">
        <w:rPr>
          <w:lang w:val="en"/>
        </w:rPr>
        <w:t xml:space="preserve">Christo Doyle with Meghan Keener </w:t>
      </w:r>
      <w:r w:rsidR="00714713">
        <w:rPr>
          <w:lang w:val="en"/>
        </w:rPr>
        <w:t>for Discovery Channel.</w:t>
      </w:r>
    </w:p>
    <w:p w:rsidR="00226466" w:rsidRPr="00561188" w:rsidRDefault="00226466" w:rsidP="00226466">
      <w:pPr>
        <w:jc w:val="both"/>
        <w:rPr>
          <w:rFonts w:cstheme="minorHAnsi"/>
          <w:lang w:val="en"/>
        </w:rPr>
      </w:pPr>
      <w:r w:rsidRPr="00561188">
        <w:rPr>
          <w:rStyle w:val="Strong"/>
          <w:rFonts w:cstheme="minorHAnsi"/>
          <w:lang w:val="en"/>
        </w:rPr>
        <w:t xml:space="preserve">About Discovery Channel </w:t>
      </w:r>
    </w:p>
    <w:p w:rsidR="00226466" w:rsidRPr="000E09D3" w:rsidRDefault="00226466" w:rsidP="00226466">
      <w:pPr>
        <w:jc w:val="both"/>
        <w:rPr>
          <w:rFonts w:cstheme="minorHAnsi"/>
          <w:lang w:val="en"/>
        </w:rPr>
      </w:pPr>
      <w:r w:rsidRPr="000E09D3">
        <w:rPr>
          <w:rFonts w:cstheme="minorHAnsi"/>
          <w:lang w:val="en"/>
        </w:rPr>
        <w:t xml:space="preserve">Discovery Channel is dedicated to creating the highest quality non-fiction content that informs and entertains its consumers about the world in all its wonder, diversity and amazement. The network, which is distributed to 100.8 million U.S. homes, can be seen in 210 countries and territories, offering a signature mix of compelling, high-end production values and vivid cinematography across genres including, science and technology, exploration, adventure, history and in-depth, behind-the-scenes </w:t>
      </w:r>
      <w:r w:rsidRPr="000E09D3">
        <w:rPr>
          <w:rFonts w:cstheme="minorHAnsi"/>
          <w:lang w:val="en"/>
        </w:rPr>
        <w:lastRenderedPageBreak/>
        <w:t xml:space="preserve">glimpses at the people, places and organizations that shape and share our world. For more information, please visit </w:t>
      </w:r>
      <w:hyperlink r:id="rId7" w:history="1">
        <w:r w:rsidRPr="000E09D3">
          <w:rPr>
            <w:rStyle w:val="Hyperlink"/>
            <w:rFonts w:cstheme="minorHAnsi"/>
            <w:lang w:val="en"/>
          </w:rPr>
          <w:t>www.discovery.com</w:t>
        </w:r>
      </w:hyperlink>
      <w:r w:rsidRPr="000E09D3">
        <w:rPr>
          <w:rFonts w:cstheme="minorHAnsi"/>
          <w:lang w:val="en"/>
        </w:rPr>
        <w:t>.</w:t>
      </w:r>
    </w:p>
    <w:p w:rsidR="00226466" w:rsidRPr="000E09D3" w:rsidRDefault="00226466" w:rsidP="00226466">
      <w:pPr>
        <w:jc w:val="both"/>
        <w:rPr>
          <w:rFonts w:cstheme="minorHAnsi"/>
          <w:b/>
          <w:bCs/>
        </w:rPr>
      </w:pPr>
      <w:r w:rsidRPr="000E09D3">
        <w:rPr>
          <w:rFonts w:cstheme="minorHAnsi"/>
          <w:b/>
          <w:bCs/>
        </w:rPr>
        <w:t xml:space="preserve">About Discovery Communications </w:t>
      </w:r>
    </w:p>
    <w:p w:rsidR="00226466" w:rsidRPr="000E09D3" w:rsidRDefault="00226466" w:rsidP="00226466">
      <w:pPr>
        <w:jc w:val="both"/>
        <w:rPr>
          <w:rFonts w:cstheme="minorHAnsi"/>
        </w:rPr>
      </w:pPr>
      <w:r w:rsidRPr="000E09D3">
        <w:rPr>
          <w:rFonts w:cstheme="minorHAnsi"/>
        </w:rPr>
        <w:t xml:space="preserve">Discovery Communications (Nasdaq: DISCA, DISCB, DISCK) is the world's #1 nonfiction media company reaching more than 1.7 billion cumulative subscribers in 209 countries and territories. Discovery is dedicated to satisfying curiosity through more than 147  worldwide television 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Revision3. For more information, please visit </w:t>
      </w:r>
      <w:hyperlink r:id="rId8" w:history="1">
        <w:r w:rsidRPr="000E09D3">
          <w:rPr>
            <w:rStyle w:val="Hyperlink"/>
            <w:rFonts w:cstheme="minorHAnsi"/>
          </w:rPr>
          <w:t>www.discoverycommunications.com</w:t>
        </w:r>
      </w:hyperlink>
      <w:r w:rsidRPr="000E09D3">
        <w:rPr>
          <w:rFonts w:cstheme="minorHAnsi"/>
        </w:rPr>
        <w:t xml:space="preserve">.    </w:t>
      </w:r>
    </w:p>
    <w:p w:rsidR="00226466" w:rsidRDefault="00226466" w:rsidP="00226466">
      <w:pPr>
        <w:jc w:val="center"/>
      </w:pPr>
      <w:r>
        <w:t>###</w:t>
      </w:r>
    </w:p>
    <w:p w:rsidR="00754383" w:rsidRDefault="00754383" w:rsidP="00340C5B">
      <w:pPr>
        <w:jc w:val="both"/>
      </w:pPr>
    </w:p>
    <w:p w:rsidR="00754383" w:rsidRDefault="00754383" w:rsidP="00340C5B">
      <w:pPr>
        <w:jc w:val="both"/>
      </w:pPr>
    </w:p>
    <w:sectPr w:rsidR="00754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4D"/>
    <w:rsid w:val="00000467"/>
    <w:rsid w:val="00023CCE"/>
    <w:rsid w:val="00067675"/>
    <w:rsid w:val="001B1FAD"/>
    <w:rsid w:val="001D44AC"/>
    <w:rsid w:val="001E5945"/>
    <w:rsid w:val="002027C5"/>
    <w:rsid w:val="00216569"/>
    <w:rsid w:val="0022302C"/>
    <w:rsid w:val="00226466"/>
    <w:rsid w:val="002A7405"/>
    <w:rsid w:val="00340C5B"/>
    <w:rsid w:val="003F284D"/>
    <w:rsid w:val="00414962"/>
    <w:rsid w:val="005304C3"/>
    <w:rsid w:val="005530A4"/>
    <w:rsid w:val="005607E0"/>
    <w:rsid w:val="005B1428"/>
    <w:rsid w:val="00665E4A"/>
    <w:rsid w:val="00714713"/>
    <w:rsid w:val="00754383"/>
    <w:rsid w:val="0079095D"/>
    <w:rsid w:val="007B4D53"/>
    <w:rsid w:val="007D6610"/>
    <w:rsid w:val="007E2FBC"/>
    <w:rsid w:val="008147A4"/>
    <w:rsid w:val="0086549F"/>
    <w:rsid w:val="008F5FC4"/>
    <w:rsid w:val="00955907"/>
    <w:rsid w:val="00956279"/>
    <w:rsid w:val="009C7783"/>
    <w:rsid w:val="00A6605C"/>
    <w:rsid w:val="00AF23A0"/>
    <w:rsid w:val="00B54E48"/>
    <w:rsid w:val="00C7025E"/>
    <w:rsid w:val="00CA12F9"/>
    <w:rsid w:val="00DC3C5C"/>
    <w:rsid w:val="00DC66AF"/>
    <w:rsid w:val="00E23659"/>
    <w:rsid w:val="00E44766"/>
    <w:rsid w:val="00E65062"/>
    <w:rsid w:val="00F5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2DD0"/>
    <w:pPr>
      <w:spacing w:before="100" w:beforeAutospacing="1" w:after="100" w:afterAutospacing="1" w:line="240" w:lineRule="auto"/>
    </w:pPr>
    <w:rPr>
      <w:rFonts w:ascii="Verdana" w:eastAsia="Times New Roman" w:hAnsi="Verdana" w:cs="Times New Roman"/>
      <w:color w:val="000000"/>
      <w:sz w:val="18"/>
      <w:szCs w:val="18"/>
    </w:rPr>
  </w:style>
  <w:style w:type="character" w:styleId="Hyperlink">
    <w:name w:val="Hyperlink"/>
    <w:basedOn w:val="DefaultParagraphFont"/>
    <w:uiPriority w:val="99"/>
    <w:unhideWhenUsed/>
    <w:rsid w:val="00226466"/>
    <w:rPr>
      <w:color w:val="0000FF"/>
      <w:u w:val="single"/>
    </w:rPr>
  </w:style>
  <w:style w:type="character" w:styleId="Strong">
    <w:name w:val="Strong"/>
    <w:basedOn w:val="DefaultParagraphFont"/>
    <w:uiPriority w:val="22"/>
    <w:qFormat/>
    <w:rsid w:val="00226466"/>
    <w:rPr>
      <w:b/>
      <w:bCs/>
    </w:rPr>
  </w:style>
  <w:style w:type="paragraph" w:styleId="BalloonText">
    <w:name w:val="Balloon Text"/>
    <w:basedOn w:val="Normal"/>
    <w:link w:val="BalloonTextChar"/>
    <w:uiPriority w:val="99"/>
    <w:semiHidden/>
    <w:unhideWhenUsed/>
    <w:rsid w:val="00226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66"/>
    <w:rPr>
      <w:rFonts w:ascii="Tahoma" w:hAnsi="Tahoma" w:cs="Tahoma"/>
      <w:sz w:val="16"/>
      <w:szCs w:val="16"/>
    </w:rPr>
  </w:style>
  <w:style w:type="paragraph" w:styleId="NoSpacing">
    <w:name w:val="No Spacing"/>
    <w:uiPriority w:val="1"/>
    <w:qFormat/>
    <w:rsid w:val="00E447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2DD0"/>
    <w:pPr>
      <w:spacing w:before="100" w:beforeAutospacing="1" w:after="100" w:afterAutospacing="1" w:line="240" w:lineRule="auto"/>
    </w:pPr>
    <w:rPr>
      <w:rFonts w:ascii="Verdana" w:eastAsia="Times New Roman" w:hAnsi="Verdana" w:cs="Times New Roman"/>
      <w:color w:val="000000"/>
      <w:sz w:val="18"/>
      <w:szCs w:val="18"/>
    </w:rPr>
  </w:style>
  <w:style w:type="character" w:styleId="Hyperlink">
    <w:name w:val="Hyperlink"/>
    <w:basedOn w:val="DefaultParagraphFont"/>
    <w:uiPriority w:val="99"/>
    <w:unhideWhenUsed/>
    <w:rsid w:val="00226466"/>
    <w:rPr>
      <w:color w:val="0000FF"/>
      <w:u w:val="single"/>
    </w:rPr>
  </w:style>
  <w:style w:type="character" w:styleId="Strong">
    <w:name w:val="Strong"/>
    <w:basedOn w:val="DefaultParagraphFont"/>
    <w:uiPriority w:val="22"/>
    <w:qFormat/>
    <w:rsid w:val="00226466"/>
    <w:rPr>
      <w:b/>
      <w:bCs/>
    </w:rPr>
  </w:style>
  <w:style w:type="paragraph" w:styleId="BalloonText">
    <w:name w:val="Balloon Text"/>
    <w:basedOn w:val="Normal"/>
    <w:link w:val="BalloonTextChar"/>
    <w:uiPriority w:val="99"/>
    <w:semiHidden/>
    <w:unhideWhenUsed/>
    <w:rsid w:val="00226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66"/>
    <w:rPr>
      <w:rFonts w:ascii="Tahoma" w:hAnsi="Tahoma" w:cs="Tahoma"/>
      <w:sz w:val="16"/>
      <w:szCs w:val="16"/>
    </w:rPr>
  </w:style>
  <w:style w:type="paragraph" w:styleId="NoSpacing">
    <w:name w:val="No Spacing"/>
    <w:uiPriority w:val="1"/>
    <w:qFormat/>
    <w:rsid w:val="00E44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communications.com" TargetMode="External"/><Relationship Id="rId3" Type="http://schemas.microsoft.com/office/2007/relationships/stylesWithEffects" Target="stylesWithEffects.xml"/><Relationship Id="rId7" Type="http://schemas.openxmlformats.org/officeDocument/2006/relationships/hyperlink" Target="http://www.discover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B30C-B0F5-4E6A-BF0B-F55C0BF1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Schur</dc:creator>
  <cp:keywords/>
  <dc:description/>
  <cp:lastModifiedBy>Paul Schur</cp:lastModifiedBy>
  <cp:revision>14</cp:revision>
  <cp:lastPrinted>2012-07-03T14:59:00Z</cp:lastPrinted>
  <dcterms:created xsi:type="dcterms:W3CDTF">2012-06-25T20:34:00Z</dcterms:created>
  <dcterms:modified xsi:type="dcterms:W3CDTF">2012-07-03T19:35:00Z</dcterms:modified>
</cp:coreProperties>
</file>